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8FD7A" w14:textId="77777777" w:rsidR="00D444EB" w:rsidRDefault="00D444EB">
      <w:pPr>
        <w:spacing w:before="2" w:after="1"/>
        <w:rPr>
          <w:sz w:val="29"/>
          <w:szCs w:val="29"/>
        </w:rPr>
      </w:pPr>
    </w:p>
    <w:p w14:paraId="35710444" w14:textId="7DA13A3E" w:rsidR="00D444EB" w:rsidRDefault="00D444EB">
      <w:pPr>
        <w:ind w:left="9655"/>
        <w:rPr>
          <w:sz w:val="20"/>
          <w:szCs w:val="20"/>
        </w:rPr>
      </w:pPr>
    </w:p>
    <w:p w14:paraId="4BBD8177" w14:textId="42CAD25E" w:rsidR="00D444EB" w:rsidRDefault="00D444EB">
      <w:pPr>
        <w:pBdr>
          <w:top w:val="nil"/>
          <w:left w:val="nil"/>
          <w:bottom w:val="nil"/>
          <w:right w:val="nil"/>
          <w:between w:val="nil"/>
        </w:pBdr>
        <w:spacing w:before="84"/>
        <w:ind w:right="1715" w:firstLine="850"/>
        <w:jc w:val="both"/>
        <w:rPr>
          <w:rFonts w:ascii="Carlito" w:eastAsia="Carlito" w:hAnsi="Carlito" w:cs="Carlito"/>
          <w:b/>
          <w:color w:val="000000"/>
          <w:sz w:val="28"/>
          <w:szCs w:val="28"/>
        </w:rPr>
      </w:pPr>
    </w:p>
    <w:p w14:paraId="401C8720" w14:textId="77777777" w:rsidR="00D444EB" w:rsidRDefault="00DA4599">
      <w:pPr>
        <w:jc w:val="center"/>
        <w:rPr>
          <w:b/>
        </w:rPr>
      </w:pPr>
      <w:r>
        <w:rPr>
          <w:b/>
        </w:rPr>
        <w:t xml:space="preserve"> CONVOCATORIA N° 001 DE 2020 PARA EL OTORGAMIENTO DE AVAL A SEMILLEROS QUE NO CUENTAN CON AVAL INSTITUCIONAL Y SEMILLEROS NUEVOS DE INVESTIGACIÓN </w:t>
      </w:r>
      <w:r w:rsidR="009572A4">
        <w:rPr>
          <w:b/>
        </w:rPr>
        <w:t>ZONAL</w:t>
      </w:r>
      <w:r>
        <w:rPr>
          <w:b/>
        </w:rPr>
        <w:t xml:space="preserve"> PARA EL AÑO 2021</w:t>
      </w:r>
    </w:p>
    <w:p w14:paraId="2178A8C0" w14:textId="77777777" w:rsidR="00D444EB" w:rsidRDefault="00D444EB">
      <w:pPr>
        <w:pBdr>
          <w:top w:val="nil"/>
          <w:left w:val="nil"/>
          <w:bottom w:val="nil"/>
          <w:right w:val="nil"/>
          <w:between w:val="nil"/>
        </w:pBdr>
        <w:spacing w:before="84"/>
        <w:ind w:right="1715" w:firstLine="850"/>
        <w:jc w:val="both"/>
        <w:rPr>
          <w:rFonts w:ascii="Carlito" w:eastAsia="Carlito" w:hAnsi="Carlito" w:cs="Carlito"/>
          <w:b/>
          <w:sz w:val="28"/>
          <w:szCs w:val="28"/>
        </w:rPr>
      </w:pPr>
    </w:p>
    <w:p w14:paraId="2CEE8439" w14:textId="77777777" w:rsidR="00D444EB" w:rsidRDefault="00DA4599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b/>
          <w:color w:val="000000"/>
        </w:rPr>
      </w:pPr>
      <w:r>
        <w:rPr>
          <w:b/>
          <w:color w:val="000000"/>
        </w:rPr>
        <w:t>Nombre del semillero:</w:t>
      </w:r>
    </w:p>
    <w:p w14:paraId="55535A91" w14:textId="77777777" w:rsidR="00D444EB" w:rsidRDefault="00D444EB">
      <w:pPr>
        <w:rPr>
          <w:b/>
          <w:sz w:val="24"/>
          <w:szCs w:val="24"/>
        </w:rPr>
      </w:pPr>
    </w:p>
    <w:p w14:paraId="79C66109" w14:textId="77777777" w:rsidR="00D444EB" w:rsidRDefault="00D444EB">
      <w:pPr>
        <w:spacing w:before="2"/>
        <w:rPr>
          <w:b/>
          <w:sz w:val="20"/>
          <w:szCs w:val="20"/>
        </w:rPr>
      </w:pPr>
    </w:p>
    <w:p w14:paraId="4A8599D8" w14:textId="77777777" w:rsidR="00D444EB" w:rsidRDefault="00DA4599">
      <w:pPr>
        <w:pBdr>
          <w:top w:val="nil"/>
          <w:left w:val="nil"/>
          <w:bottom w:val="nil"/>
          <w:right w:val="nil"/>
          <w:between w:val="nil"/>
        </w:pBdr>
        <w:ind w:left="100"/>
        <w:rPr>
          <w:b/>
          <w:color w:val="000000"/>
        </w:rPr>
      </w:pPr>
      <w:r>
        <w:rPr>
          <w:b/>
          <w:color w:val="000000"/>
        </w:rPr>
        <w:t>Nombres y apellidos del líder del semillero:</w:t>
      </w:r>
    </w:p>
    <w:p w14:paraId="026BCBD0" w14:textId="77777777" w:rsidR="00D444EB" w:rsidRDefault="00D444EB">
      <w:pPr>
        <w:rPr>
          <w:b/>
          <w:sz w:val="24"/>
          <w:szCs w:val="24"/>
        </w:rPr>
      </w:pPr>
    </w:p>
    <w:p w14:paraId="7C76A3F4" w14:textId="77777777" w:rsidR="00D444EB" w:rsidRDefault="00D444EB">
      <w:pPr>
        <w:rPr>
          <w:b/>
          <w:sz w:val="24"/>
          <w:szCs w:val="24"/>
        </w:rPr>
      </w:pPr>
    </w:p>
    <w:p w14:paraId="6E7CCD16" w14:textId="77777777" w:rsidR="00D444EB" w:rsidRDefault="00DA4599">
      <w:pPr>
        <w:pBdr>
          <w:top w:val="nil"/>
          <w:left w:val="nil"/>
          <w:bottom w:val="nil"/>
          <w:right w:val="nil"/>
          <w:between w:val="nil"/>
        </w:pBdr>
        <w:ind w:left="3896" w:right="4049"/>
        <w:jc w:val="center"/>
        <w:rPr>
          <w:b/>
          <w:color w:val="000000"/>
        </w:rPr>
      </w:pPr>
      <w:r>
        <w:rPr>
          <w:b/>
          <w:color w:val="000000"/>
        </w:rPr>
        <w:t>Criterio de Evaluación en Comité Zonal de Investigación</w:t>
      </w:r>
    </w:p>
    <w:p w14:paraId="44D4C917" w14:textId="77777777" w:rsidR="00D444EB" w:rsidRDefault="00D444EB">
      <w:pPr>
        <w:spacing w:before="8" w:after="1"/>
        <w:rPr>
          <w:b/>
          <w:sz w:val="11"/>
          <w:szCs w:val="11"/>
        </w:rPr>
      </w:pPr>
    </w:p>
    <w:tbl>
      <w:tblPr>
        <w:tblStyle w:val="a8"/>
        <w:tblW w:w="12932" w:type="dxa"/>
        <w:tblInd w:w="129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5595"/>
        <w:gridCol w:w="7337"/>
      </w:tblGrid>
      <w:tr w:rsidR="00D444EB" w14:paraId="6260DA02" w14:textId="77777777">
        <w:trPr>
          <w:trHeight w:val="488"/>
        </w:trPr>
        <w:tc>
          <w:tcPr>
            <w:tcW w:w="5595" w:type="dxa"/>
            <w:shd w:val="clear" w:color="auto" w:fill="DAEDF3"/>
          </w:tcPr>
          <w:p w14:paraId="32335A30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87" w:right="23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Criterio</w:t>
            </w:r>
          </w:p>
        </w:tc>
        <w:tc>
          <w:tcPr>
            <w:tcW w:w="7337" w:type="dxa"/>
            <w:shd w:val="clear" w:color="auto" w:fill="DAEDF3"/>
          </w:tcPr>
          <w:p w14:paraId="7717AD50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753" w:right="27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Aprobación</w:t>
            </w:r>
          </w:p>
        </w:tc>
      </w:tr>
      <w:tr w:rsidR="00D444EB" w14:paraId="46B09EF5" w14:textId="77777777">
        <w:trPr>
          <w:trHeight w:val="913"/>
        </w:trPr>
        <w:tc>
          <w:tcPr>
            <w:tcW w:w="5595" w:type="dxa"/>
          </w:tcPr>
          <w:p w14:paraId="389879FC" w14:textId="77777777" w:rsidR="00D444EB" w:rsidRDefault="00DA4599" w:rsidP="00D2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" w:right="1990"/>
              <w:rPr>
                <w:color w:val="000000"/>
              </w:rPr>
            </w:pPr>
            <w:r>
              <w:rPr>
                <w:b/>
              </w:rPr>
              <w:t>Aprobación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por comité zonal de investigación (Según anexo </w:t>
            </w:r>
            <w:r w:rsidR="00D27E25">
              <w:rPr>
                <w:color w:val="000000"/>
              </w:rPr>
              <w:t>ZCI</w:t>
            </w:r>
            <w:r>
              <w:rPr>
                <w:color w:val="000000"/>
              </w:rPr>
              <w:t>).</w:t>
            </w:r>
          </w:p>
        </w:tc>
        <w:tc>
          <w:tcPr>
            <w:tcW w:w="7337" w:type="dxa"/>
          </w:tcPr>
          <w:p w14:paraId="4C8C8AAB" w14:textId="77777777" w:rsidR="00D444EB" w:rsidRDefault="00DA4599" w:rsidP="0013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"/>
              <w:rPr>
                <w:color w:val="000000"/>
              </w:rPr>
            </w:pPr>
            <w:r>
              <w:rPr>
                <w:color w:val="000000"/>
              </w:rPr>
              <w:t>Sólo se</w:t>
            </w:r>
            <w:r>
              <w:t xml:space="preserve"> </w:t>
            </w:r>
            <w:r w:rsidR="001365D3">
              <w:t xml:space="preserve"> aprobará</w:t>
            </w:r>
            <w:r>
              <w:t xml:space="preserve"> el semillero</w:t>
            </w:r>
            <w:r>
              <w:rPr>
                <w:color w:val="000000"/>
              </w:rPr>
              <w:t xml:space="preserve"> que cumpla con la totalidad de los requisitos </w:t>
            </w:r>
            <w:r>
              <w:t xml:space="preserve">definidos en el documento de apertura de la convocatoria </w:t>
            </w:r>
            <w:r>
              <w:rPr>
                <w:color w:val="000000"/>
              </w:rPr>
              <w:t xml:space="preserve">y no incurra en el incumplimiento de las condiciones </w:t>
            </w:r>
            <w:proofErr w:type="spellStart"/>
            <w:r>
              <w:rPr>
                <w:color w:val="000000"/>
              </w:rPr>
              <w:t>inhabilitantes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00CEF8DF" w14:textId="77777777" w:rsidR="00D444EB" w:rsidRDefault="00D444EB">
      <w:pPr>
        <w:spacing w:before="10"/>
        <w:rPr>
          <w:b/>
          <w:sz w:val="24"/>
          <w:szCs w:val="24"/>
        </w:rPr>
      </w:pPr>
    </w:p>
    <w:p w14:paraId="1F2E2AA7" w14:textId="77777777" w:rsidR="00D444EB" w:rsidRDefault="00DA45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92"/>
        <w:rPr>
          <w:b/>
          <w:color w:val="000000"/>
        </w:rPr>
      </w:pPr>
      <w:r>
        <w:rPr>
          <w:b/>
          <w:color w:val="000000"/>
        </w:rPr>
        <w:t>De la postulación del semillero.</w:t>
      </w:r>
    </w:p>
    <w:p w14:paraId="4926FF84" w14:textId="77777777" w:rsidR="00D444EB" w:rsidRDefault="00D444EB">
      <w:pPr>
        <w:spacing w:before="9" w:after="1"/>
        <w:rPr>
          <w:b/>
          <w:sz w:val="24"/>
          <w:szCs w:val="24"/>
        </w:rPr>
      </w:pPr>
    </w:p>
    <w:tbl>
      <w:tblPr>
        <w:tblStyle w:val="a9"/>
        <w:tblW w:w="12932" w:type="dxa"/>
        <w:tblInd w:w="129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7477"/>
        <w:gridCol w:w="547"/>
        <w:gridCol w:w="566"/>
        <w:gridCol w:w="3876"/>
      </w:tblGrid>
      <w:tr w:rsidR="00D444EB" w14:paraId="0E9E68C8" w14:textId="77777777">
        <w:trPr>
          <w:trHeight w:val="253"/>
        </w:trPr>
        <w:tc>
          <w:tcPr>
            <w:tcW w:w="466" w:type="dxa"/>
            <w:vMerge w:val="restart"/>
            <w:shd w:val="clear" w:color="auto" w:fill="DAEDF3"/>
          </w:tcPr>
          <w:p w14:paraId="78254ECB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</w:t>
            </w:r>
          </w:p>
        </w:tc>
        <w:tc>
          <w:tcPr>
            <w:tcW w:w="7477" w:type="dxa"/>
            <w:vMerge w:val="restart"/>
            <w:shd w:val="clear" w:color="auto" w:fill="DAEDF3"/>
          </w:tcPr>
          <w:p w14:paraId="4A4CB031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7B1017BF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Revisión de requisitos </w:t>
            </w:r>
          </w:p>
        </w:tc>
        <w:tc>
          <w:tcPr>
            <w:tcW w:w="1113" w:type="dxa"/>
            <w:gridSpan w:val="2"/>
            <w:shd w:val="clear" w:color="auto" w:fill="DAEDF3"/>
          </w:tcPr>
          <w:p w14:paraId="336BF35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Cumple</w:t>
            </w:r>
          </w:p>
        </w:tc>
        <w:tc>
          <w:tcPr>
            <w:tcW w:w="3876" w:type="dxa"/>
            <w:vMerge w:val="restart"/>
            <w:shd w:val="clear" w:color="auto" w:fill="DAEDF3"/>
          </w:tcPr>
          <w:p w14:paraId="4F627139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Observación</w:t>
            </w:r>
          </w:p>
        </w:tc>
      </w:tr>
      <w:tr w:rsidR="00D444EB" w14:paraId="22CE0CD9" w14:textId="77777777">
        <w:trPr>
          <w:trHeight w:val="505"/>
        </w:trPr>
        <w:tc>
          <w:tcPr>
            <w:tcW w:w="466" w:type="dxa"/>
            <w:vMerge/>
            <w:shd w:val="clear" w:color="auto" w:fill="DAEDF3"/>
          </w:tcPr>
          <w:p w14:paraId="6E2688A9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477" w:type="dxa"/>
            <w:vMerge/>
            <w:shd w:val="clear" w:color="auto" w:fill="DAEDF3"/>
          </w:tcPr>
          <w:p w14:paraId="5755AA96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47" w:type="dxa"/>
            <w:shd w:val="clear" w:color="auto" w:fill="DAEDF3"/>
          </w:tcPr>
          <w:p w14:paraId="0C7E2B9D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" w:right="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 (X)</w:t>
            </w:r>
          </w:p>
        </w:tc>
        <w:tc>
          <w:tcPr>
            <w:tcW w:w="566" w:type="dxa"/>
            <w:shd w:val="clear" w:color="auto" w:fill="DAEDF3"/>
          </w:tcPr>
          <w:p w14:paraId="5F5BE7D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" w:right="8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 (X)</w:t>
            </w:r>
          </w:p>
        </w:tc>
        <w:tc>
          <w:tcPr>
            <w:tcW w:w="3876" w:type="dxa"/>
            <w:vMerge/>
            <w:shd w:val="clear" w:color="auto" w:fill="DAEDF3"/>
          </w:tcPr>
          <w:p w14:paraId="63D94F8F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444EB" w14:paraId="32DE42BE" w14:textId="77777777">
        <w:trPr>
          <w:trHeight w:val="757"/>
        </w:trPr>
        <w:tc>
          <w:tcPr>
            <w:tcW w:w="466" w:type="dxa"/>
          </w:tcPr>
          <w:p w14:paraId="55CFA9E3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14:paraId="1AB54721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7" w:type="dxa"/>
          </w:tcPr>
          <w:p w14:paraId="3776726A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right="8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 plan de trabajo se encuentra cargado en la plataforma de </w:t>
            </w:r>
            <w:proofErr w:type="spellStart"/>
            <w:r>
              <w:rPr>
                <w:color w:val="000000"/>
              </w:rPr>
              <w:t>Universitas</w:t>
            </w:r>
            <w:proofErr w:type="spellEnd"/>
            <w:r>
              <w:rPr>
                <w:color w:val="000000"/>
              </w:rPr>
              <w:t xml:space="preserve"> XXI por</w:t>
            </w:r>
          </w:p>
          <w:p w14:paraId="5610138A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right="8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el líder del semillero en el formato F-11-5-1. </w:t>
            </w:r>
          </w:p>
        </w:tc>
        <w:tc>
          <w:tcPr>
            <w:tcW w:w="547" w:type="dxa"/>
          </w:tcPr>
          <w:p w14:paraId="41CA7677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566" w:type="dxa"/>
          </w:tcPr>
          <w:p w14:paraId="0F2F8B33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2DFBE072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32E7EE95" w14:textId="77777777">
        <w:trPr>
          <w:trHeight w:val="757"/>
        </w:trPr>
        <w:tc>
          <w:tcPr>
            <w:tcW w:w="466" w:type="dxa"/>
          </w:tcPr>
          <w:p w14:paraId="13B337E3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</w:t>
            </w:r>
          </w:p>
          <w:p w14:paraId="5D73B02B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2</w:t>
            </w:r>
          </w:p>
        </w:tc>
        <w:tc>
          <w:tcPr>
            <w:tcW w:w="7477" w:type="dxa"/>
          </w:tcPr>
          <w:p w14:paraId="3A3A3E02" w14:textId="77777777" w:rsidR="00D444EB" w:rsidRDefault="00DA4599">
            <w:pPr>
              <w:spacing w:before="240" w:after="240" w:line="252" w:lineRule="auto"/>
              <w:jc w:val="both"/>
            </w:pPr>
            <w:r>
              <w:t xml:space="preserve">La información registrada en </w:t>
            </w:r>
            <w:proofErr w:type="spellStart"/>
            <w:r>
              <w:t>Universitas</w:t>
            </w:r>
            <w:proofErr w:type="spellEnd"/>
            <w:r>
              <w:t xml:space="preserve"> XXI en el momento de adelantar la postulación del semillero coincide con la registrada en el formato (F-11-5-1).</w:t>
            </w:r>
          </w:p>
        </w:tc>
        <w:tc>
          <w:tcPr>
            <w:tcW w:w="547" w:type="dxa"/>
          </w:tcPr>
          <w:p w14:paraId="6769AB24" w14:textId="77777777" w:rsidR="00D444EB" w:rsidRDefault="00DA4599">
            <w:pPr>
              <w:spacing w:before="2"/>
              <w:ind w:left="97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☐</w:t>
            </w:r>
          </w:p>
        </w:tc>
        <w:tc>
          <w:tcPr>
            <w:tcW w:w="566" w:type="dxa"/>
          </w:tcPr>
          <w:p w14:paraId="5BD76ACE" w14:textId="77777777" w:rsidR="00D444EB" w:rsidRDefault="00DA4599">
            <w:pPr>
              <w:spacing w:before="2"/>
              <w:ind w:left="97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☐</w:t>
            </w:r>
          </w:p>
        </w:tc>
        <w:tc>
          <w:tcPr>
            <w:tcW w:w="3876" w:type="dxa"/>
          </w:tcPr>
          <w:p w14:paraId="72293BCC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48722A8D" w14:textId="77777777">
        <w:trPr>
          <w:trHeight w:val="759"/>
        </w:trPr>
        <w:tc>
          <w:tcPr>
            <w:tcW w:w="466" w:type="dxa"/>
          </w:tcPr>
          <w:p w14:paraId="06B88C25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0E51BE3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color w:val="000000"/>
              </w:rPr>
            </w:pPr>
            <w:r>
              <w:t>3</w:t>
            </w:r>
          </w:p>
        </w:tc>
        <w:tc>
          <w:tcPr>
            <w:tcW w:w="7477" w:type="dxa"/>
          </w:tcPr>
          <w:p w14:paraId="206BD95D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Todos los integrantes: líder del semillero, estudiantes, egresados, docentes o administrativos semilla </w:t>
            </w:r>
            <w:r>
              <w:t xml:space="preserve">están </w:t>
            </w:r>
            <w:r>
              <w:rPr>
                <w:color w:val="000000"/>
              </w:rPr>
              <w:t xml:space="preserve"> registrados en </w:t>
            </w:r>
            <w:proofErr w:type="spellStart"/>
            <w:r>
              <w:rPr>
                <w:color w:val="000000"/>
              </w:rPr>
              <w:t>Universitas</w:t>
            </w:r>
            <w:proofErr w:type="spellEnd"/>
            <w:r>
              <w:rPr>
                <w:color w:val="000000"/>
              </w:rPr>
              <w:t xml:space="preserve"> XXI con datos básicos.</w:t>
            </w:r>
          </w:p>
        </w:tc>
        <w:tc>
          <w:tcPr>
            <w:tcW w:w="547" w:type="dxa"/>
          </w:tcPr>
          <w:p w14:paraId="647E8F0A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566" w:type="dxa"/>
          </w:tcPr>
          <w:p w14:paraId="66424CB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18852F3E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62813274" w14:textId="77777777">
        <w:trPr>
          <w:trHeight w:val="757"/>
        </w:trPr>
        <w:tc>
          <w:tcPr>
            <w:tcW w:w="466" w:type="dxa"/>
          </w:tcPr>
          <w:p w14:paraId="5ED73292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14:paraId="00BBF298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color w:val="000000"/>
              </w:rPr>
            </w:pPr>
            <w:r>
              <w:t>4</w:t>
            </w:r>
          </w:p>
        </w:tc>
        <w:tc>
          <w:tcPr>
            <w:tcW w:w="7477" w:type="dxa"/>
          </w:tcPr>
          <w:p w14:paraId="455665BE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color w:val="000000"/>
              </w:rPr>
            </w:pPr>
            <w:r>
              <w:rPr>
                <w:color w:val="000000"/>
              </w:rPr>
              <w:t>El semillero de investigación está constituido por mínimo 1 investigador docente vinculado a la UNAD, quien ejerce el rol de líder de semillero y mín</w:t>
            </w:r>
            <w:r>
              <w:t xml:space="preserve">imo </w:t>
            </w:r>
            <w:r>
              <w:rPr>
                <w:color w:val="000000"/>
              </w:rPr>
              <w:t>2 estudiantes con matrícula activa.</w:t>
            </w:r>
          </w:p>
        </w:tc>
        <w:tc>
          <w:tcPr>
            <w:tcW w:w="547" w:type="dxa"/>
          </w:tcPr>
          <w:p w14:paraId="1E8A1087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566" w:type="dxa"/>
          </w:tcPr>
          <w:p w14:paraId="31A8DC91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36227221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78F50CC2" w14:textId="77777777">
        <w:trPr>
          <w:trHeight w:val="507"/>
        </w:trPr>
        <w:tc>
          <w:tcPr>
            <w:tcW w:w="466" w:type="dxa"/>
          </w:tcPr>
          <w:p w14:paraId="11797D83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7"/>
              <w:rPr>
                <w:color w:val="000000"/>
              </w:rPr>
            </w:pPr>
            <w:r>
              <w:t>5</w:t>
            </w:r>
          </w:p>
        </w:tc>
        <w:tc>
          <w:tcPr>
            <w:tcW w:w="7477" w:type="dxa"/>
          </w:tcPr>
          <w:p w14:paraId="7CD0B73E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2" w:lineRule="auto"/>
            </w:pPr>
            <w:r>
              <w:rPr>
                <w:color w:val="3C4043"/>
                <w:sz w:val="21"/>
                <w:szCs w:val="21"/>
                <w:highlight w:val="white"/>
              </w:rPr>
              <w:t>El semillero cuenta con un estudiante dinamizador para ejecutar acciones de conformidad con el plan de trabajo del Semillero.</w:t>
            </w:r>
          </w:p>
        </w:tc>
        <w:tc>
          <w:tcPr>
            <w:tcW w:w="547" w:type="dxa"/>
          </w:tcPr>
          <w:p w14:paraId="6E12CF9D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1"/>
                <w:id w:val="1819606246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62B3B13F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22A3976E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722FA37B" w14:textId="77777777">
        <w:trPr>
          <w:trHeight w:val="505"/>
        </w:trPr>
        <w:tc>
          <w:tcPr>
            <w:tcW w:w="466" w:type="dxa"/>
          </w:tcPr>
          <w:p w14:paraId="6BF75859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7"/>
              <w:rPr>
                <w:color w:val="000000"/>
              </w:rPr>
            </w:pPr>
            <w:r>
              <w:t>6</w:t>
            </w:r>
          </w:p>
        </w:tc>
        <w:tc>
          <w:tcPr>
            <w:tcW w:w="7477" w:type="dxa"/>
          </w:tcPr>
          <w:p w14:paraId="0B054180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3" w:lineRule="auto"/>
              <w:rPr>
                <w:color w:val="000000"/>
              </w:rPr>
            </w:pPr>
          </w:p>
          <w:p w14:paraId="63AE8604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3" w:lineRule="auto"/>
              <w:rPr>
                <w:color w:val="000000"/>
              </w:rPr>
            </w:pPr>
            <w:r>
              <w:rPr>
                <w:color w:val="000000"/>
              </w:rPr>
              <w:t xml:space="preserve">El líder del semillero cargó en la plataforma de </w:t>
            </w:r>
            <w:proofErr w:type="spellStart"/>
            <w:r>
              <w:rPr>
                <w:color w:val="000000"/>
              </w:rPr>
              <w:t>Universitas</w:t>
            </w:r>
            <w:proofErr w:type="spellEnd"/>
            <w:r>
              <w:rPr>
                <w:color w:val="000000"/>
              </w:rPr>
              <w:t xml:space="preserve"> XXI la carta de aval del líder del grupo de</w:t>
            </w:r>
            <w:sdt>
              <w:sdtPr>
                <w:tag w:val="goog_rdk_2"/>
                <w:id w:val="-51232385"/>
              </w:sdtPr>
              <w:sdtEndPr/>
              <w:sdtContent/>
            </w:sdt>
            <w:r>
              <w:rPr>
                <w:color w:val="000000"/>
              </w:rPr>
              <w:t xml:space="preserve"> investigación</w:t>
            </w:r>
            <w:r>
              <w:t xml:space="preserve"> que corresponde de la convocatoria No. 001 de 2020 para el otorgamiento de aval de semilleros</w:t>
            </w:r>
          </w:p>
        </w:tc>
        <w:tc>
          <w:tcPr>
            <w:tcW w:w="547" w:type="dxa"/>
          </w:tcPr>
          <w:p w14:paraId="39584256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566" w:type="dxa"/>
          </w:tcPr>
          <w:p w14:paraId="09F5B2E4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31DC798B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60A5E132" w14:textId="77777777">
        <w:trPr>
          <w:trHeight w:val="782"/>
        </w:trPr>
        <w:tc>
          <w:tcPr>
            <w:tcW w:w="466" w:type="dxa"/>
          </w:tcPr>
          <w:p w14:paraId="289FABA8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3"/>
                <w:szCs w:val="33"/>
              </w:rPr>
            </w:pPr>
          </w:p>
          <w:p w14:paraId="10891D2F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color w:val="000000"/>
              </w:rPr>
            </w:pPr>
            <w:r>
              <w:t>7</w:t>
            </w:r>
          </w:p>
        </w:tc>
        <w:tc>
          <w:tcPr>
            <w:tcW w:w="7477" w:type="dxa"/>
          </w:tcPr>
          <w:p w14:paraId="77313CAF" w14:textId="77777777" w:rsidR="00D444EB" w:rsidRDefault="00DA4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El semillero de investigación está vinculado al GrupLAC </w:t>
            </w:r>
            <w:r>
              <w:t xml:space="preserve">como producto de estrategia pedagógica de aprendizaje a vigencia 2020 </w:t>
            </w:r>
          </w:p>
        </w:tc>
        <w:tc>
          <w:tcPr>
            <w:tcW w:w="547" w:type="dxa"/>
          </w:tcPr>
          <w:p w14:paraId="36F1F0A6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3"/>
                <w:id w:val="-1388185265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7AA9D98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610A3BD2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6BD294F" w14:textId="77777777" w:rsidR="00D444EB" w:rsidRDefault="00D444EB">
      <w:pPr>
        <w:rPr>
          <w:b/>
          <w:sz w:val="24"/>
          <w:szCs w:val="24"/>
        </w:rPr>
      </w:pPr>
    </w:p>
    <w:p w14:paraId="31E695FD" w14:textId="77777777" w:rsidR="00D444EB" w:rsidRDefault="00D444EB">
      <w:pPr>
        <w:spacing w:before="11"/>
        <w:rPr>
          <w:b/>
          <w:sz w:val="19"/>
          <w:szCs w:val="19"/>
        </w:rPr>
      </w:pPr>
    </w:p>
    <w:p w14:paraId="7614E007" w14:textId="77777777" w:rsidR="00D444EB" w:rsidRDefault="00DA45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color w:val="000000"/>
        </w:rPr>
      </w:pPr>
      <w:r>
        <w:rPr>
          <w:b/>
          <w:color w:val="000000"/>
        </w:rPr>
        <w:t>Del plan de trabajo.</w:t>
      </w:r>
      <w:r>
        <w:rPr>
          <w:noProof/>
          <w:lang w:val="es-CO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602E9064" wp14:editId="7566347A">
                <wp:simplePos x="0" y="0"/>
                <wp:positionH relativeFrom="column">
                  <wp:posOffset>5435600</wp:posOffset>
                </wp:positionH>
                <wp:positionV relativeFrom="paragraph">
                  <wp:posOffset>673100</wp:posOffset>
                </wp:positionV>
                <wp:extent cx="369570" cy="22225"/>
                <wp:effectExtent l="0" t="0" r="0" b="0"/>
                <wp:wrapSquare wrapText="bothSides" distT="0" distB="0" distL="0" distR="0"/>
                <wp:docPr id="12" name="Forma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978" y="3776825"/>
                          <a:ext cx="3600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" h="10" extrusionOk="0">
                              <a:moveTo>
                                <a:pt x="567" y="0"/>
                              </a:move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567" y="10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673100</wp:posOffset>
                </wp:positionV>
                <wp:extent cx="369570" cy="22225"/>
                <wp:effectExtent b="0" l="0" r="0" t="0"/>
                <wp:wrapSquare wrapText="bothSides" distB="0" distT="0" distL="0" distR="0"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CF81897" wp14:editId="04D444D5">
                <wp:simplePos x="0" y="0"/>
                <wp:positionH relativeFrom="column">
                  <wp:posOffset>76201</wp:posOffset>
                </wp:positionH>
                <wp:positionV relativeFrom="paragraph">
                  <wp:posOffset>1028700</wp:posOffset>
                </wp:positionV>
                <wp:extent cx="22225" cy="34480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612360"/>
                          <a:ext cx="6350" cy="33528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9B842F" w14:textId="77777777" w:rsidR="00D444EB" w:rsidRDefault="00D444E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1028700</wp:posOffset>
                </wp:positionV>
                <wp:extent cx="22225" cy="34480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E35392" w14:textId="77777777" w:rsidR="00D444EB" w:rsidRDefault="00D444EB">
      <w:pPr>
        <w:rPr>
          <w:b/>
          <w:sz w:val="20"/>
          <w:szCs w:val="20"/>
        </w:rPr>
      </w:pPr>
    </w:p>
    <w:p w14:paraId="4109D896" w14:textId="77777777" w:rsidR="00D444EB" w:rsidRDefault="00D444EB">
      <w:pPr>
        <w:spacing w:before="1" w:after="1"/>
        <w:rPr>
          <w:b/>
          <w:sz w:val="10"/>
          <w:szCs w:val="10"/>
        </w:rPr>
      </w:pPr>
    </w:p>
    <w:tbl>
      <w:tblPr>
        <w:tblStyle w:val="aa"/>
        <w:tblW w:w="12942" w:type="dxa"/>
        <w:tblInd w:w="12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477"/>
        <w:gridCol w:w="547"/>
        <w:gridCol w:w="566"/>
        <w:gridCol w:w="3876"/>
      </w:tblGrid>
      <w:tr w:rsidR="00D444EB" w14:paraId="152BB3F0" w14:textId="77777777">
        <w:trPr>
          <w:trHeight w:val="262"/>
        </w:trPr>
        <w:tc>
          <w:tcPr>
            <w:tcW w:w="476" w:type="dxa"/>
            <w:vMerge w:val="restart"/>
            <w:tcBorders>
              <w:bottom w:val="single" w:sz="4" w:space="0" w:color="4F81BC"/>
            </w:tcBorders>
            <w:shd w:val="clear" w:color="auto" w:fill="DAEDF3"/>
          </w:tcPr>
          <w:p w14:paraId="31C6D673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</w:t>
            </w:r>
          </w:p>
        </w:tc>
        <w:tc>
          <w:tcPr>
            <w:tcW w:w="7477" w:type="dxa"/>
            <w:vMerge w:val="restart"/>
            <w:shd w:val="clear" w:color="auto" w:fill="DAEDF3"/>
          </w:tcPr>
          <w:p w14:paraId="341DB918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735293D9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Revisión de requisitos preliminares</w:t>
            </w:r>
          </w:p>
        </w:tc>
        <w:tc>
          <w:tcPr>
            <w:tcW w:w="1113" w:type="dxa"/>
            <w:gridSpan w:val="2"/>
            <w:tcBorders>
              <w:bottom w:val="single" w:sz="4" w:space="0" w:color="4F81BC"/>
            </w:tcBorders>
            <w:shd w:val="clear" w:color="auto" w:fill="DAEDF3"/>
          </w:tcPr>
          <w:p w14:paraId="41FEECA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Cumple</w:t>
            </w:r>
          </w:p>
        </w:tc>
        <w:tc>
          <w:tcPr>
            <w:tcW w:w="3876" w:type="dxa"/>
            <w:vMerge w:val="restart"/>
            <w:shd w:val="clear" w:color="auto" w:fill="DAEDF3"/>
          </w:tcPr>
          <w:p w14:paraId="6BC8E5FB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Observación</w:t>
            </w:r>
          </w:p>
        </w:tc>
      </w:tr>
      <w:tr w:rsidR="00D444EB" w14:paraId="702C93E5" w14:textId="77777777">
        <w:trPr>
          <w:trHeight w:val="495"/>
        </w:trPr>
        <w:tc>
          <w:tcPr>
            <w:tcW w:w="476" w:type="dxa"/>
            <w:vMerge/>
            <w:tcBorders>
              <w:bottom w:val="single" w:sz="4" w:space="0" w:color="4F81BC"/>
            </w:tcBorders>
            <w:shd w:val="clear" w:color="auto" w:fill="DAEDF3"/>
          </w:tcPr>
          <w:p w14:paraId="48A2CB70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477" w:type="dxa"/>
            <w:vMerge/>
            <w:shd w:val="clear" w:color="auto" w:fill="DAEDF3"/>
          </w:tcPr>
          <w:p w14:paraId="28636BF1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47" w:type="dxa"/>
            <w:tcBorders>
              <w:bottom w:val="single" w:sz="4" w:space="0" w:color="4F81BC"/>
              <w:right w:val="single" w:sz="4" w:space="0" w:color="4F81BC"/>
            </w:tcBorders>
            <w:shd w:val="clear" w:color="auto" w:fill="DAEDF3"/>
          </w:tcPr>
          <w:p w14:paraId="0930D7BE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</w:t>
            </w:r>
          </w:p>
          <w:p w14:paraId="31D149AC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(X)</w:t>
            </w:r>
          </w:p>
        </w:tc>
        <w:tc>
          <w:tcPr>
            <w:tcW w:w="566" w:type="dxa"/>
            <w:tcBorders>
              <w:top w:val="single" w:sz="4" w:space="0" w:color="4F81BC"/>
              <w:left w:val="single" w:sz="4" w:space="0" w:color="4F81BC"/>
            </w:tcBorders>
            <w:shd w:val="clear" w:color="auto" w:fill="DAEDF3"/>
          </w:tcPr>
          <w:p w14:paraId="4504276C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  <w:p w14:paraId="4B692F34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(X)</w:t>
            </w:r>
          </w:p>
        </w:tc>
        <w:tc>
          <w:tcPr>
            <w:tcW w:w="3876" w:type="dxa"/>
            <w:vMerge/>
            <w:shd w:val="clear" w:color="auto" w:fill="DAEDF3"/>
          </w:tcPr>
          <w:p w14:paraId="1D44B6FC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444EB" w14:paraId="61165B16" w14:textId="77777777">
        <w:trPr>
          <w:trHeight w:val="507"/>
        </w:trPr>
        <w:tc>
          <w:tcPr>
            <w:tcW w:w="476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7932BACA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1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7" w:type="dxa"/>
            <w:tcBorders>
              <w:left w:val="single" w:sz="4" w:space="0" w:color="4F81BC"/>
            </w:tcBorders>
          </w:tcPr>
          <w:p w14:paraId="2A34C84D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El plan de trabajo del semillero de investigación tiene una vigencia de dos períodos académicos (16-1 y 16-4) consecutivos.</w:t>
            </w:r>
          </w:p>
        </w:tc>
        <w:tc>
          <w:tcPr>
            <w:tcW w:w="547" w:type="dxa"/>
            <w:tcBorders>
              <w:top w:val="single" w:sz="4" w:space="0" w:color="4F81BC"/>
            </w:tcBorders>
          </w:tcPr>
          <w:p w14:paraId="45F5019F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566" w:type="dxa"/>
          </w:tcPr>
          <w:p w14:paraId="634C0DD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77BB220E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B13954" w14:textId="77777777" w:rsidR="00D444EB" w:rsidRDefault="00D444EB">
      <w:pPr>
        <w:sectPr w:rsidR="00D444EB" w:rsidSect="009C2172">
          <w:headerReference w:type="default" r:id="rId13"/>
          <w:footerReference w:type="default" r:id="rId14"/>
          <w:pgSz w:w="15840" w:h="12240" w:orient="landscape"/>
          <w:pgMar w:top="1500" w:right="1180" w:bottom="840" w:left="1340" w:header="737" w:footer="642" w:gutter="0"/>
          <w:pgNumType w:start="1"/>
          <w:cols w:space="720"/>
          <w:docGrid w:linePitch="299"/>
        </w:sectPr>
      </w:pPr>
    </w:p>
    <w:p w14:paraId="76F1194A" w14:textId="77777777" w:rsidR="00D444EB" w:rsidRDefault="00D444EB">
      <w:pPr>
        <w:spacing w:before="3"/>
        <w:rPr>
          <w:b/>
          <w:sz w:val="24"/>
          <w:szCs w:val="24"/>
        </w:rPr>
      </w:pPr>
    </w:p>
    <w:tbl>
      <w:tblPr>
        <w:tblStyle w:val="ab"/>
        <w:tblW w:w="12932" w:type="dxa"/>
        <w:tblInd w:w="129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7477"/>
        <w:gridCol w:w="547"/>
        <w:gridCol w:w="566"/>
        <w:gridCol w:w="3876"/>
      </w:tblGrid>
      <w:tr w:rsidR="00D444EB" w14:paraId="42949CA2" w14:textId="77777777">
        <w:trPr>
          <w:trHeight w:val="253"/>
        </w:trPr>
        <w:tc>
          <w:tcPr>
            <w:tcW w:w="466" w:type="dxa"/>
            <w:vMerge w:val="restart"/>
            <w:shd w:val="clear" w:color="auto" w:fill="DAEDF3"/>
          </w:tcPr>
          <w:p w14:paraId="1A641A8E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</w:t>
            </w:r>
          </w:p>
        </w:tc>
        <w:tc>
          <w:tcPr>
            <w:tcW w:w="7477" w:type="dxa"/>
            <w:vMerge w:val="restart"/>
            <w:shd w:val="clear" w:color="auto" w:fill="DAEDF3"/>
          </w:tcPr>
          <w:p w14:paraId="0D5B7801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09177D9B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Revisión de requisitos</w:t>
            </w:r>
          </w:p>
        </w:tc>
        <w:tc>
          <w:tcPr>
            <w:tcW w:w="1113" w:type="dxa"/>
            <w:gridSpan w:val="2"/>
            <w:shd w:val="clear" w:color="auto" w:fill="DAEDF3"/>
          </w:tcPr>
          <w:p w14:paraId="653A6279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Cumple</w:t>
            </w:r>
          </w:p>
        </w:tc>
        <w:tc>
          <w:tcPr>
            <w:tcW w:w="3876" w:type="dxa"/>
            <w:vMerge w:val="restart"/>
            <w:shd w:val="clear" w:color="auto" w:fill="DAEDF3"/>
          </w:tcPr>
          <w:p w14:paraId="0BE09A85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Observación</w:t>
            </w:r>
          </w:p>
        </w:tc>
      </w:tr>
      <w:tr w:rsidR="00D444EB" w14:paraId="2C71F94C" w14:textId="77777777">
        <w:trPr>
          <w:trHeight w:val="505"/>
        </w:trPr>
        <w:tc>
          <w:tcPr>
            <w:tcW w:w="466" w:type="dxa"/>
            <w:vMerge/>
            <w:shd w:val="clear" w:color="auto" w:fill="DAEDF3"/>
          </w:tcPr>
          <w:p w14:paraId="5A49D528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477" w:type="dxa"/>
            <w:vMerge/>
            <w:shd w:val="clear" w:color="auto" w:fill="DAEDF3"/>
          </w:tcPr>
          <w:p w14:paraId="5D83455B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47" w:type="dxa"/>
            <w:shd w:val="clear" w:color="auto" w:fill="DAEDF3"/>
          </w:tcPr>
          <w:p w14:paraId="1008AE7F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97" w:right="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 (X)</w:t>
            </w:r>
          </w:p>
        </w:tc>
        <w:tc>
          <w:tcPr>
            <w:tcW w:w="566" w:type="dxa"/>
            <w:shd w:val="clear" w:color="auto" w:fill="DAEDF3"/>
          </w:tcPr>
          <w:p w14:paraId="381AE9F8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97" w:right="8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 (X)</w:t>
            </w:r>
          </w:p>
        </w:tc>
        <w:tc>
          <w:tcPr>
            <w:tcW w:w="3876" w:type="dxa"/>
            <w:vMerge/>
            <w:shd w:val="clear" w:color="auto" w:fill="DAEDF3"/>
          </w:tcPr>
          <w:p w14:paraId="7B8EB2E5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444EB" w14:paraId="4FDAA187" w14:textId="77777777">
        <w:trPr>
          <w:trHeight w:val="757"/>
        </w:trPr>
        <w:tc>
          <w:tcPr>
            <w:tcW w:w="466" w:type="dxa"/>
          </w:tcPr>
          <w:p w14:paraId="2B75A710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5B96CB1B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color w:val="000000"/>
              </w:rPr>
            </w:pPr>
            <w:r>
              <w:t>2</w:t>
            </w:r>
          </w:p>
        </w:tc>
        <w:tc>
          <w:tcPr>
            <w:tcW w:w="7477" w:type="dxa"/>
          </w:tcPr>
          <w:p w14:paraId="42FAB0C9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7"/>
            </w:pPr>
            <w:r>
              <w:rPr>
                <w:color w:val="000000"/>
              </w:rPr>
              <w:t xml:space="preserve">El semillero de investigación presenta en el plan de trabajo mínimo 2 cualificaciones y máximo 4 por vigencia </w:t>
            </w:r>
            <w:r>
              <w:t>de dos períodos académicos (16-1 y 16-4) consecutivos.</w:t>
            </w:r>
          </w:p>
          <w:p w14:paraId="265CF107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7"/>
            </w:pPr>
          </w:p>
        </w:tc>
        <w:tc>
          <w:tcPr>
            <w:tcW w:w="547" w:type="dxa"/>
          </w:tcPr>
          <w:p w14:paraId="5697637F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566" w:type="dxa"/>
          </w:tcPr>
          <w:p w14:paraId="08D0E3B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50BBCDFF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014486D2" w14:textId="77777777">
        <w:trPr>
          <w:trHeight w:val="692"/>
        </w:trPr>
        <w:tc>
          <w:tcPr>
            <w:tcW w:w="466" w:type="dxa"/>
          </w:tcPr>
          <w:p w14:paraId="1173957B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97"/>
              <w:rPr>
                <w:color w:val="000000"/>
              </w:rPr>
            </w:pPr>
            <w:r>
              <w:t>3</w:t>
            </w:r>
          </w:p>
        </w:tc>
        <w:tc>
          <w:tcPr>
            <w:tcW w:w="7477" w:type="dxa"/>
          </w:tcPr>
          <w:p w14:paraId="1A3A5692" w14:textId="77777777" w:rsidR="00D444EB" w:rsidRDefault="00DA4599">
            <w:pPr>
              <w:widowControl/>
              <w:spacing w:before="240" w:after="240"/>
              <w:jc w:val="both"/>
            </w:pPr>
            <w:r>
              <w:rPr>
                <w:color w:val="000000"/>
              </w:rPr>
              <w:t>El plan de trabajo está firmado por el líder del semillero, el líder del grupo y el estudiante dinamizador.</w:t>
            </w:r>
          </w:p>
        </w:tc>
        <w:tc>
          <w:tcPr>
            <w:tcW w:w="547" w:type="dxa"/>
          </w:tcPr>
          <w:p w14:paraId="4B17CC1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7"/>
              <w:rPr>
                <w:rFonts w:ascii="kiloji" w:eastAsia="kiloji" w:hAnsi="kiloji" w:cs="kiloji"/>
                <w:color w:val="000000"/>
              </w:rPr>
            </w:pPr>
            <w:r>
              <w:rPr>
                <w:rFonts w:ascii="kiloji" w:eastAsia="kiloji" w:hAnsi="kiloji" w:cs="kiloji"/>
                <w:color w:val="000000"/>
              </w:rPr>
              <w:t>☐</w:t>
            </w:r>
          </w:p>
        </w:tc>
        <w:tc>
          <w:tcPr>
            <w:tcW w:w="566" w:type="dxa"/>
          </w:tcPr>
          <w:p w14:paraId="6AFCAEBF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7AC8B7EA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31A12D0F" w14:textId="77777777">
        <w:trPr>
          <w:trHeight w:val="1014"/>
        </w:trPr>
        <w:tc>
          <w:tcPr>
            <w:tcW w:w="466" w:type="dxa"/>
          </w:tcPr>
          <w:p w14:paraId="3CF4CEAD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3"/>
                <w:szCs w:val="33"/>
              </w:rPr>
            </w:pPr>
          </w:p>
          <w:p w14:paraId="16A99905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</w:rPr>
            </w:pPr>
            <w:r>
              <w:t>4</w:t>
            </w:r>
          </w:p>
        </w:tc>
        <w:tc>
          <w:tcPr>
            <w:tcW w:w="7477" w:type="dxa"/>
          </w:tcPr>
          <w:p w14:paraId="03600F6A" w14:textId="77777777" w:rsidR="00D444EB" w:rsidRDefault="00DA4599">
            <w:pPr>
              <w:widowControl/>
              <w:spacing w:before="240" w:after="240"/>
              <w:jc w:val="both"/>
            </w:pPr>
            <w:r>
              <w:t>E</w:t>
            </w:r>
            <w:r>
              <w:rPr>
                <w:color w:val="000000"/>
              </w:rPr>
              <w:t xml:space="preserve">l plan operativo y de productividad </w:t>
            </w:r>
            <w:r>
              <w:t>registra para</w:t>
            </w:r>
            <w:r>
              <w:rPr>
                <w:color w:val="000000"/>
              </w:rPr>
              <w:t xml:space="preserve"> el primer periodo la formulación y presentación de un proyecto de investigación-creación, de inclusión social o de innovación y emprendimiento para una convocatoria interna o extern</w:t>
            </w:r>
            <w:r>
              <w:t xml:space="preserve">a, aplica para los programas académicos nuevos. </w:t>
            </w:r>
          </w:p>
        </w:tc>
        <w:tc>
          <w:tcPr>
            <w:tcW w:w="547" w:type="dxa"/>
          </w:tcPr>
          <w:p w14:paraId="173C0AA3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4"/>
                <w:id w:val="-1184129244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7570BA5F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876" w:type="dxa"/>
          </w:tcPr>
          <w:p w14:paraId="00AAC055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024B8A2C" w14:textId="77777777">
        <w:trPr>
          <w:trHeight w:val="331"/>
        </w:trPr>
        <w:tc>
          <w:tcPr>
            <w:tcW w:w="466" w:type="dxa"/>
          </w:tcPr>
          <w:p w14:paraId="0F4A6A6D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4E18BA3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3"/>
                <w:szCs w:val="33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77" w:type="dxa"/>
          </w:tcPr>
          <w:p w14:paraId="4BB6B89B" w14:textId="77777777" w:rsidR="00D444EB" w:rsidRDefault="00DA4599">
            <w:pPr>
              <w:widowControl/>
              <w:spacing w:before="240" w:after="240"/>
              <w:jc w:val="both"/>
            </w:pPr>
            <w:r>
              <w:t xml:space="preserve"> El plan de trabajo contiene en </w:t>
            </w:r>
            <w:r>
              <w:rPr>
                <w:b/>
              </w:rPr>
              <w:t>resultados o productos esperados</w:t>
            </w:r>
            <w:r>
              <w:t xml:space="preserve"> una de las siguientes condiciones:</w:t>
            </w:r>
          </w:p>
          <w:p w14:paraId="3BD4DFF9" w14:textId="77777777" w:rsidR="00D444EB" w:rsidRDefault="00DA4599">
            <w:pPr>
              <w:widowControl/>
              <w:spacing w:before="240" w:after="240"/>
              <w:ind w:left="720"/>
              <w:jc w:val="both"/>
            </w:pPr>
            <w:r>
              <w:rPr>
                <w:b/>
              </w:rPr>
              <w:t>CONDICIÓN UNO: un producto de generación de nuevo conocimiento</w:t>
            </w:r>
            <w:r>
              <w:t xml:space="preserve">: artículo científico postulado en revista indexada, capítulo del libro, libro, notas científicas, obras creación en arte; </w:t>
            </w:r>
            <w:r>
              <w:rPr>
                <w:b/>
              </w:rPr>
              <w:t>dos Productos de apropiación social del conocimiento</w:t>
            </w:r>
            <w:r>
              <w:t>, Evento científico (ponencia), evento científico (organizador), documento de trabajo (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>), espacios de participación ciudadana en CTeI, estrategias de comunicación del conocimiento, Generación de contenido audiovisual, multimedia, web o impreso.</w:t>
            </w:r>
          </w:p>
          <w:p w14:paraId="70A12487" w14:textId="77777777" w:rsidR="00D444EB" w:rsidRDefault="00DA4599">
            <w:pPr>
              <w:widowControl/>
              <w:spacing w:before="240" w:after="240"/>
              <w:ind w:left="720"/>
              <w:jc w:val="both"/>
            </w:pPr>
            <w:r>
              <w:rPr>
                <w:b/>
              </w:rPr>
              <w:t>CONDICIÓN DOS: dos</w:t>
            </w:r>
            <w:r>
              <w:t xml:space="preserve"> </w:t>
            </w:r>
            <w:r>
              <w:rPr>
                <w:b/>
              </w:rPr>
              <w:t>Productos de apropiación social del conocimiento,</w:t>
            </w:r>
            <w:r>
              <w:t xml:space="preserve"> Evento científico (ponencia), evento científico (organizador), documento de trabajo (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), espacios de participación ciudadana en CTeI, estrategias de comunicación del conocimiento, Generación de contenido audiovisual, multimedia, web o impreso; un </w:t>
            </w:r>
            <w:r>
              <w:rPr>
                <w:b/>
              </w:rPr>
              <w:t xml:space="preserve">Producto de formación de recurso humano, </w:t>
            </w:r>
            <w:r>
              <w:t>Dirección o codirección de trabajo de grado (pregrado), dirección o codirección de tesis de maestría o doctorado.</w:t>
            </w:r>
          </w:p>
          <w:p w14:paraId="71033D69" w14:textId="77777777" w:rsidR="00D444EB" w:rsidRDefault="00DA4599">
            <w:pPr>
              <w:widowControl/>
              <w:spacing w:before="240" w:after="240"/>
              <w:ind w:left="720"/>
              <w:jc w:val="both"/>
            </w:pPr>
            <w:r>
              <w:rPr>
                <w:b/>
              </w:rPr>
              <w:lastRenderedPageBreak/>
              <w:t xml:space="preserve">CONDICIÓN TRES: un producto de generación de nuevo conocimiento: </w:t>
            </w:r>
            <w:r>
              <w:t xml:space="preserve">artículo científico postulado en revista indexada, capítulo del libro, libro, notas científicas, obras creación en arte; un </w:t>
            </w:r>
            <w:r>
              <w:rPr>
                <w:b/>
              </w:rPr>
              <w:t xml:space="preserve">Producto de desarrollo tecnológico e innovación, </w:t>
            </w:r>
            <w:r>
              <w:t>productos empresariales, regulaciones, normas, reglamentos, legislaciones, conceptos o informes técnicos</w:t>
            </w:r>
            <w:r>
              <w:rPr>
                <w:b/>
              </w:rPr>
              <w:t xml:space="preserve">; </w:t>
            </w:r>
            <w:r>
              <w:t xml:space="preserve">un </w:t>
            </w:r>
            <w:r>
              <w:rPr>
                <w:b/>
              </w:rPr>
              <w:t xml:space="preserve">Producto de formación de recurso humano, </w:t>
            </w:r>
            <w:r>
              <w:t>Dirección o codirección de trabajo de grado (pregrado), dirección o codirección de tesis de maestría o doctorado.</w:t>
            </w:r>
          </w:p>
          <w:p w14:paraId="2457D46A" w14:textId="77777777" w:rsidR="00D444EB" w:rsidRDefault="00DA4599">
            <w:pPr>
              <w:widowControl/>
              <w:spacing w:before="240" w:after="240"/>
              <w:jc w:val="both"/>
            </w:pPr>
            <w:r>
              <w:rPr>
                <w:b/>
              </w:rPr>
              <w:t>Nota aclaratoria:</w:t>
            </w:r>
            <w:r>
              <w:t xml:space="preserve"> Para los programas nuevos la formación de recursos humanos equivale a proyectos aprobados en convocatorias de financiación interna o externa.</w:t>
            </w:r>
          </w:p>
        </w:tc>
        <w:tc>
          <w:tcPr>
            <w:tcW w:w="547" w:type="dxa"/>
          </w:tcPr>
          <w:p w14:paraId="587CB64E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5"/>
                <w:id w:val="-750665499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436AB955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6"/>
                <w:id w:val="-2031952268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3876" w:type="dxa"/>
          </w:tcPr>
          <w:p w14:paraId="7054DA67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7006B10" w14:textId="77777777" w:rsidR="00D444EB" w:rsidRDefault="00D444EB">
      <w:pPr>
        <w:rPr>
          <w:b/>
          <w:sz w:val="20"/>
          <w:szCs w:val="20"/>
        </w:rPr>
      </w:pPr>
    </w:p>
    <w:p w14:paraId="56181DAE" w14:textId="77777777" w:rsidR="00D444EB" w:rsidRDefault="00D444EB">
      <w:pPr>
        <w:spacing w:before="1" w:after="1"/>
        <w:rPr>
          <w:b/>
          <w:sz w:val="25"/>
          <w:szCs w:val="25"/>
          <w:shd w:val="clear" w:color="auto" w:fill="FF9900"/>
        </w:rPr>
      </w:pPr>
    </w:p>
    <w:p w14:paraId="76377705" w14:textId="77777777" w:rsidR="00D444EB" w:rsidRDefault="00D444EB">
      <w:pPr>
        <w:rPr>
          <w:b/>
          <w:sz w:val="20"/>
          <w:szCs w:val="20"/>
        </w:rPr>
      </w:pPr>
    </w:p>
    <w:p w14:paraId="48DE00B7" w14:textId="77777777" w:rsidR="00D444EB" w:rsidRDefault="00DA45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1"/>
        <w:ind w:hanging="361"/>
        <w:rPr>
          <w:b/>
          <w:color w:val="000000"/>
        </w:rPr>
      </w:pPr>
      <w:r>
        <w:rPr>
          <w:b/>
          <w:color w:val="000000"/>
        </w:rPr>
        <w:t>De los integrantes del semillero</w:t>
      </w:r>
    </w:p>
    <w:p w14:paraId="07CE36BD" w14:textId="77777777" w:rsidR="00D444EB" w:rsidRDefault="00D444EB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1"/>
        <w:ind w:left="820"/>
        <w:rPr>
          <w:b/>
          <w:color w:val="000000"/>
        </w:rPr>
      </w:pPr>
    </w:p>
    <w:tbl>
      <w:tblPr>
        <w:tblStyle w:val="ac"/>
        <w:tblW w:w="12932" w:type="dxa"/>
        <w:tblInd w:w="129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7477"/>
        <w:gridCol w:w="547"/>
        <w:gridCol w:w="566"/>
        <w:gridCol w:w="3876"/>
      </w:tblGrid>
      <w:tr w:rsidR="00D444EB" w14:paraId="67D86620" w14:textId="77777777">
        <w:trPr>
          <w:trHeight w:val="253"/>
        </w:trPr>
        <w:tc>
          <w:tcPr>
            <w:tcW w:w="466" w:type="dxa"/>
            <w:vMerge w:val="restart"/>
            <w:shd w:val="clear" w:color="auto" w:fill="DAEDF3"/>
          </w:tcPr>
          <w:p w14:paraId="0D16A45D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</w:t>
            </w:r>
          </w:p>
        </w:tc>
        <w:tc>
          <w:tcPr>
            <w:tcW w:w="7477" w:type="dxa"/>
            <w:vMerge w:val="restart"/>
            <w:shd w:val="clear" w:color="auto" w:fill="DAEDF3"/>
          </w:tcPr>
          <w:p w14:paraId="38AC4400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43B98107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Revisión de requisitos preliminares</w:t>
            </w:r>
          </w:p>
        </w:tc>
        <w:tc>
          <w:tcPr>
            <w:tcW w:w="1113" w:type="dxa"/>
            <w:gridSpan w:val="2"/>
            <w:shd w:val="clear" w:color="auto" w:fill="DAEDF3"/>
          </w:tcPr>
          <w:p w14:paraId="3E97B8E4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Cumple</w:t>
            </w:r>
          </w:p>
        </w:tc>
        <w:tc>
          <w:tcPr>
            <w:tcW w:w="3876" w:type="dxa"/>
            <w:vMerge w:val="restart"/>
            <w:shd w:val="clear" w:color="auto" w:fill="DAEDF3"/>
          </w:tcPr>
          <w:p w14:paraId="5D9CEA61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Observación</w:t>
            </w:r>
          </w:p>
        </w:tc>
      </w:tr>
      <w:tr w:rsidR="00D444EB" w14:paraId="422E6374" w14:textId="77777777">
        <w:trPr>
          <w:trHeight w:val="505"/>
        </w:trPr>
        <w:tc>
          <w:tcPr>
            <w:tcW w:w="466" w:type="dxa"/>
            <w:vMerge/>
            <w:shd w:val="clear" w:color="auto" w:fill="DAEDF3"/>
          </w:tcPr>
          <w:p w14:paraId="73D2C020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477" w:type="dxa"/>
            <w:vMerge/>
            <w:shd w:val="clear" w:color="auto" w:fill="DAEDF3"/>
          </w:tcPr>
          <w:p w14:paraId="7721780B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47" w:type="dxa"/>
            <w:shd w:val="clear" w:color="auto" w:fill="DAEDF3"/>
          </w:tcPr>
          <w:p w14:paraId="5A0737E7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97" w:right="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 (X)</w:t>
            </w:r>
          </w:p>
        </w:tc>
        <w:tc>
          <w:tcPr>
            <w:tcW w:w="566" w:type="dxa"/>
            <w:shd w:val="clear" w:color="auto" w:fill="DAEDF3"/>
          </w:tcPr>
          <w:p w14:paraId="61F88723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97" w:right="8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 (X)</w:t>
            </w:r>
          </w:p>
        </w:tc>
        <w:tc>
          <w:tcPr>
            <w:tcW w:w="3876" w:type="dxa"/>
            <w:vMerge/>
            <w:shd w:val="clear" w:color="auto" w:fill="DAEDF3"/>
          </w:tcPr>
          <w:p w14:paraId="16652AFA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444EB" w14:paraId="53F0CEB7" w14:textId="77777777">
        <w:trPr>
          <w:trHeight w:val="537"/>
        </w:trPr>
        <w:tc>
          <w:tcPr>
            <w:tcW w:w="466" w:type="dxa"/>
          </w:tcPr>
          <w:p w14:paraId="08AA408C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67AE174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color w:val="000000"/>
              </w:rPr>
            </w:pPr>
            <w:r>
              <w:t>1</w:t>
            </w:r>
          </w:p>
        </w:tc>
        <w:tc>
          <w:tcPr>
            <w:tcW w:w="7477" w:type="dxa"/>
          </w:tcPr>
          <w:p w14:paraId="3327C129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Los docentes y administrativos vinculados al semillero </w:t>
            </w:r>
            <w:r>
              <w:t xml:space="preserve">tienen en el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CvLac</w:t>
            </w:r>
            <w:proofErr w:type="spellEnd"/>
            <w:r>
              <w:rPr>
                <w:color w:val="000000"/>
              </w:rPr>
              <w:t xml:space="preserve"> y en el O</w:t>
            </w:r>
            <w:r>
              <w:t>RCID el registro de</w:t>
            </w:r>
            <w:r>
              <w:rPr>
                <w:color w:val="000000"/>
              </w:rPr>
              <w:t xml:space="preserve"> la experiencia profesional especificada con vinculación a la UNAD a 2020.</w:t>
            </w:r>
          </w:p>
        </w:tc>
        <w:tc>
          <w:tcPr>
            <w:tcW w:w="547" w:type="dxa"/>
          </w:tcPr>
          <w:p w14:paraId="172A0735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7"/>
                <w:id w:val="704527616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42633067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8"/>
                <w:id w:val="1763260983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3876" w:type="dxa"/>
          </w:tcPr>
          <w:p w14:paraId="7244C970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32105B93" w14:textId="77777777">
        <w:trPr>
          <w:trHeight w:val="828"/>
        </w:trPr>
        <w:tc>
          <w:tcPr>
            <w:tcW w:w="466" w:type="dxa"/>
          </w:tcPr>
          <w:p w14:paraId="5837143A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97"/>
              <w:rPr>
                <w:color w:val="000000"/>
              </w:rPr>
            </w:pPr>
          </w:p>
          <w:p w14:paraId="540FD56D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97"/>
              <w:rPr>
                <w:color w:val="000000"/>
              </w:rPr>
            </w:pPr>
            <w:r>
              <w:t>2</w:t>
            </w:r>
          </w:p>
        </w:tc>
        <w:tc>
          <w:tcPr>
            <w:tcW w:w="7477" w:type="dxa"/>
          </w:tcPr>
          <w:p w14:paraId="7E7BA710" w14:textId="77777777" w:rsidR="00D444EB" w:rsidRDefault="00DA4599">
            <w:pPr>
              <w:widowControl/>
              <w:spacing w:before="240" w:after="240"/>
              <w:jc w:val="both"/>
            </w:pPr>
            <w:r>
              <w:rPr>
                <w:color w:val="000000"/>
              </w:rPr>
              <w:t xml:space="preserve">Los estudiantes y egresados </w:t>
            </w:r>
            <w:r>
              <w:t xml:space="preserve">tienen en el  </w:t>
            </w:r>
            <w:proofErr w:type="spellStart"/>
            <w:r>
              <w:t>CvLac</w:t>
            </w:r>
            <w:proofErr w:type="spellEnd"/>
            <w:r>
              <w:t xml:space="preserve"> y el ORCID el registro d</w:t>
            </w:r>
            <w:r>
              <w:rPr>
                <w:color w:val="000000"/>
              </w:rPr>
              <w:t>el programa de formación matriculado o del que haya egresado en la UNAD.</w:t>
            </w:r>
          </w:p>
        </w:tc>
        <w:tc>
          <w:tcPr>
            <w:tcW w:w="547" w:type="dxa"/>
          </w:tcPr>
          <w:p w14:paraId="68C5034D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7"/>
              <w:rPr>
                <w:rFonts w:ascii="kiloji" w:eastAsia="kiloji" w:hAnsi="kiloji" w:cs="kiloji"/>
                <w:color w:val="000000"/>
              </w:rPr>
            </w:pPr>
            <w:r>
              <w:rPr>
                <w:rFonts w:ascii="kiloji" w:eastAsia="kiloji" w:hAnsi="kiloji" w:cs="kiloji"/>
                <w:color w:val="000000"/>
              </w:rPr>
              <w:t>☐</w:t>
            </w:r>
          </w:p>
        </w:tc>
        <w:tc>
          <w:tcPr>
            <w:tcW w:w="566" w:type="dxa"/>
          </w:tcPr>
          <w:p w14:paraId="691C8FCA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9"/>
                <w:id w:val="-1803374969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3876" w:type="dxa"/>
          </w:tcPr>
          <w:p w14:paraId="07C52B07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895DA70" w14:textId="77777777" w:rsidR="00D444EB" w:rsidRDefault="00D444EB">
      <w:pPr>
        <w:tabs>
          <w:tab w:val="left" w:pos="821"/>
        </w:tabs>
        <w:spacing w:before="91"/>
        <w:rPr>
          <w:b/>
        </w:rPr>
      </w:pPr>
    </w:p>
    <w:p w14:paraId="67E9D1D4" w14:textId="77777777" w:rsidR="00D444EB" w:rsidRDefault="00D444EB">
      <w:pPr>
        <w:tabs>
          <w:tab w:val="left" w:pos="821"/>
        </w:tabs>
        <w:spacing w:before="91"/>
        <w:rPr>
          <w:b/>
        </w:rPr>
      </w:pPr>
    </w:p>
    <w:p w14:paraId="10239560" w14:textId="77777777" w:rsidR="00D444EB" w:rsidRDefault="00D444EB">
      <w:pPr>
        <w:tabs>
          <w:tab w:val="left" w:pos="821"/>
        </w:tabs>
        <w:spacing w:before="91"/>
        <w:rPr>
          <w:b/>
        </w:rPr>
      </w:pPr>
    </w:p>
    <w:p w14:paraId="402631CE" w14:textId="77777777" w:rsidR="00D444EB" w:rsidRDefault="00DA45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1"/>
        <w:ind w:hanging="361"/>
        <w:rPr>
          <w:b/>
          <w:color w:val="000000"/>
        </w:rPr>
      </w:pPr>
      <w:r>
        <w:rPr>
          <w:b/>
          <w:color w:val="000000"/>
        </w:rPr>
        <w:t xml:space="preserve">Condiciones </w:t>
      </w:r>
      <w:proofErr w:type="spellStart"/>
      <w:r>
        <w:rPr>
          <w:b/>
          <w:color w:val="000000"/>
        </w:rPr>
        <w:t>inhabilitantes</w:t>
      </w:r>
      <w:proofErr w:type="spellEnd"/>
    </w:p>
    <w:p w14:paraId="145192F1" w14:textId="77777777" w:rsidR="00D444EB" w:rsidRDefault="00D444EB">
      <w:pPr>
        <w:spacing w:before="10" w:after="1"/>
        <w:rPr>
          <w:b/>
          <w:sz w:val="24"/>
          <w:szCs w:val="24"/>
        </w:rPr>
      </w:pPr>
    </w:p>
    <w:tbl>
      <w:tblPr>
        <w:tblStyle w:val="ad"/>
        <w:tblW w:w="13018" w:type="dxa"/>
        <w:tblInd w:w="129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7177"/>
        <w:gridCol w:w="1697"/>
        <w:gridCol w:w="3678"/>
      </w:tblGrid>
      <w:tr w:rsidR="00D444EB" w14:paraId="4C9F817B" w14:textId="77777777">
        <w:trPr>
          <w:trHeight w:val="505"/>
        </w:trPr>
        <w:tc>
          <w:tcPr>
            <w:tcW w:w="466" w:type="dxa"/>
            <w:vMerge w:val="restart"/>
            <w:shd w:val="clear" w:color="auto" w:fill="DAEDF3"/>
          </w:tcPr>
          <w:p w14:paraId="187ED8A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</w:t>
            </w:r>
          </w:p>
        </w:tc>
        <w:tc>
          <w:tcPr>
            <w:tcW w:w="7177" w:type="dxa"/>
            <w:vMerge w:val="restart"/>
            <w:shd w:val="clear" w:color="auto" w:fill="DAEDF3"/>
          </w:tcPr>
          <w:p w14:paraId="5549715A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7D8E73DE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Revisión de condiciones </w:t>
            </w:r>
            <w:proofErr w:type="spellStart"/>
            <w:r>
              <w:rPr>
                <w:b/>
                <w:color w:val="000000"/>
              </w:rPr>
              <w:t>inhabilitantes</w:t>
            </w:r>
            <w:proofErr w:type="spellEnd"/>
          </w:p>
        </w:tc>
        <w:tc>
          <w:tcPr>
            <w:tcW w:w="1697" w:type="dxa"/>
            <w:shd w:val="clear" w:color="auto" w:fill="DAEDF3"/>
          </w:tcPr>
          <w:p w14:paraId="5CFFF43F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2" w:lineRule="auto"/>
              <w:ind w:left="97" w:right="71" w:firstLine="20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Incurrió en incumplimiento</w:t>
            </w:r>
          </w:p>
        </w:tc>
        <w:tc>
          <w:tcPr>
            <w:tcW w:w="3678" w:type="dxa"/>
            <w:vMerge w:val="restart"/>
            <w:shd w:val="clear" w:color="auto" w:fill="DAEDF3"/>
          </w:tcPr>
          <w:p w14:paraId="624A049A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Observación</w:t>
            </w:r>
          </w:p>
        </w:tc>
      </w:tr>
      <w:tr w:rsidR="00D444EB" w14:paraId="794FA582" w14:textId="77777777">
        <w:trPr>
          <w:trHeight w:val="250"/>
        </w:trPr>
        <w:tc>
          <w:tcPr>
            <w:tcW w:w="466" w:type="dxa"/>
            <w:vMerge/>
            <w:shd w:val="clear" w:color="auto" w:fill="DAEDF3"/>
          </w:tcPr>
          <w:p w14:paraId="1E3716FD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177" w:type="dxa"/>
            <w:vMerge/>
            <w:shd w:val="clear" w:color="auto" w:fill="DAEDF3"/>
          </w:tcPr>
          <w:p w14:paraId="4279B071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7" w:type="dxa"/>
            <w:shd w:val="clear" w:color="auto" w:fill="DAEDF3"/>
          </w:tcPr>
          <w:p w14:paraId="5172B24C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vMerge/>
            <w:shd w:val="clear" w:color="auto" w:fill="DAEDF3"/>
          </w:tcPr>
          <w:p w14:paraId="382EDFE2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D444EB" w14:paraId="064D8CA4" w14:textId="77777777">
        <w:trPr>
          <w:trHeight w:val="507"/>
        </w:trPr>
        <w:tc>
          <w:tcPr>
            <w:tcW w:w="466" w:type="dxa"/>
          </w:tcPr>
          <w:p w14:paraId="7F8D6635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7" w:type="dxa"/>
          </w:tcPr>
          <w:p w14:paraId="6E96F45D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El docente responsable del semillero y/o docente semilla no es docente </w:t>
            </w:r>
            <w:r>
              <w:t xml:space="preserve">vinculado </w:t>
            </w:r>
            <w:r>
              <w:rPr>
                <w:color w:val="000000"/>
              </w:rPr>
              <w:t>a la UNAD</w:t>
            </w:r>
          </w:p>
        </w:tc>
        <w:tc>
          <w:tcPr>
            <w:tcW w:w="1697" w:type="dxa"/>
          </w:tcPr>
          <w:p w14:paraId="30299064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678" w:type="dxa"/>
          </w:tcPr>
          <w:p w14:paraId="459528DD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0DA8B802" w14:textId="77777777">
        <w:trPr>
          <w:trHeight w:val="505"/>
        </w:trPr>
        <w:tc>
          <w:tcPr>
            <w:tcW w:w="466" w:type="dxa"/>
          </w:tcPr>
          <w:p w14:paraId="681927B3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7177" w:type="dxa"/>
          </w:tcPr>
          <w:p w14:paraId="2814D9BE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El semillero no está conformado por un docente investigador responsable del semillero y como mínimo dos estudiantes semilla activos en cualquier programa de estudios (pregrado y/o postgrado) en la UNAD.</w:t>
            </w:r>
          </w:p>
        </w:tc>
        <w:tc>
          <w:tcPr>
            <w:tcW w:w="1697" w:type="dxa"/>
          </w:tcPr>
          <w:p w14:paraId="42F20E16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678" w:type="dxa"/>
          </w:tcPr>
          <w:p w14:paraId="5B134772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089007BB" w14:textId="77777777">
        <w:trPr>
          <w:trHeight w:val="291"/>
        </w:trPr>
        <w:tc>
          <w:tcPr>
            <w:tcW w:w="466" w:type="dxa"/>
          </w:tcPr>
          <w:p w14:paraId="1CA7E52B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52" w:lineRule="auto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7" w:type="dxa"/>
          </w:tcPr>
          <w:p w14:paraId="700F5E30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5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El semillero no dispone de una estructura organizacional que incluye denominación, misión, visión, línea de investigación, integrantes y plan de trabajo a un año mínimo.</w:t>
            </w:r>
          </w:p>
        </w:tc>
        <w:tc>
          <w:tcPr>
            <w:tcW w:w="1697" w:type="dxa"/>
          </w:tcPr>
          <w:p w14:paraId="189D40CA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0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  <w:tc>
          <w:tcPr>
            <w:tcW w:w="3678" w:type="dxa"/>
          </w:tcPr>
          <w:p w14:paraId="63CB47D8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444EB" w14:paraId="0B6074A0" w14:textId="77777777">
        <w:trPr>
          <w:trHeight w:val="507"/>
        </w:trPr>
        <w:tc>
          <w:tcPr>
            <w:tcW w:w="466" w:type="dxa"/>
          </w:tcPr>
          <w:p w14:paraId="188557BE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77" w:type="dxa"/>
          </w:tcPr>
          <w:p w14:paraId="4E83E073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El semillero de investigación no está articulado con alguna de las líneas de investigación de la escuela y del grupo de investigación al que pertenece.</w:t>
            </w:r>
          </w:p>
        </w:tc>
        <w:tc>
          <w:tcPr>
            <w:tcW w:w="1697" w:type="dxa"/>
          </w:tcPr>
          <w:p w14:paraId="3446801B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10"/>
                <w:id w:val="891855043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3678" w:type="dxa"/>
          </w:tcPr>
          <w:p w14:paraId="0FAD6DF8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1A53B87D" w14:textId="77777777">
        <w:trPr>
          <w:trHeight w:val="466"/>
        </w:trPr>
        <w:tc>
          <w:tcPr>
            <w:tcW w:w="466" w:type="dxa"/>
          </w:tcPr>
          <w:p w14:paraId="0E66D414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19E2AE5A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77" w:type="dxa"/>
          </w:tcPr>
          <w:p w14:paraId="2847772E" w14:textId="77777777" w:rsidR="00D444EB" w:rsidRDefault="00DA4599">
            <w:pPr>
              <w:widowControl/>
              <w:spacing w:before="240" w:after="240"/>
              <w:jc w:val="both"/>
            </w:pPr>
            <w:r>
              <w:rPr>
                <w:color w:val="000000"/>
              </w:rPr>
              <w:t xml:space="preserve">Los estudiantes del semillero de investigación pertenecen a otro semillero. </w:t>
            </w:r>
          </w:p>
        </w:tc>
        <w:tc>
          <w:tcPr>
            <w:tcW w:w="1697" w:type="dxa"/>
          </w:tcPr>
          <w:p w14:paraId="58B3FA4C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11"/>
                <w:id w:val="814687705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3678" w:type="dxa"/>
          </w:tcPr>
          <w:p w14:paraId="0B96269B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44EB" w14:paraId="74D2EA33" w14:textId="77777777">
        <w:trPr>
          <w:trHeight w:val="689"/>
        </w:trPr>
        <w:tc>
          <w:tcPr>
            <w:tcW w:w="466" w:type="dxa"/>
          </w:tcPr>
          <w:p w14:paraId="18D9656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color w:val="000000"/>
              </w:rPr>
            </w:pPr>
            <w:r>
              <w:rPr>
                <w:color w:val="000000"/>
              </w:rPr>
              <w:t xml:space="preserve">   6</w:t>
            </w:r>
          </w:p>
        </w:tc>
        <w:tc>
          <w:tcPr>
            <w:tcW w:w="7177" w:type="dxa"/>
          </w:tcPr>
          <w:p w14:paraId="67132F80" w14:textId="77777777" w:rsidR="00D444EB" w:rsidRDefault="00DA4599">
            <w:pPr>
              <w:widowControl/>
              <w:spacing w:before="240" w:after="240"/>
              <w:jc w:val="both"/>
            </w:pPr>
            <w:r>
              <w:rPr>
                <w:color w:val="000000"/>
              </w:rPr>
              <w:t>Los estudiantes que se registran como integrantes del semillero a la vigencia de la convocatoria no tienen matrícula activa en la UNAD.</w:t>
            </w:r>
          </w:p>
        </w:tc>
        <w:tc>
          <w:tcPr>
            <w:tcW w:w="1697" w:type="dxa"/>
          </w:tcPr>
          <w:p w14:paraId="6612259A" w14:textId="77777777" w:rsidR="00D444EB" w:rsidRDefault="00AD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tag w:val="goog_rdk_12"/>
                <w:id w:val="-1669321984"/>
              </w:sdtPr>
              <w:sdtEndPr/>
              <w:sdtContent>
                <w:r w:rsidR="00DA4599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3678" w:type="dxa"/>
          </w:tcPr>
          <w:p w14:paraId="6139788F" w14:textId="77777777" w:rsidR="00D444EB" w:rsidRDefault="00D44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A6FA814" w14:textId="77777777" w:rsidR="00D444EB" w:rsidRDefault="00D444EB">
      <w:pPr>
        <w:spacing w:before="7"/>
        <w:rPr>
          <w:b/>
        </w:rPr>
      </w:pPr>
    </w:p>
    <w:p w14:paraId="088FE35B" w14:textId="77777777" w:rsidR="00D444EB" w:rsidRDefault="00DA4599">
      <w:pPr>
        <w:ind w:left="100"/>
      </w:pPr>
      <w:r>
        <w:t xml:space="preserve">La revisión de estos requisitos preliminares y condiciones </w:t>
      </w:r>
      <w:proofErr w:type="spellStart"/>
      <w:r>
        <w:t>inhabilitantes</w:t>
      </w:r>
      <w:proofErr w:type="spellEnd"/>
      <w:r>
        <w:t xml:space="preserve"> se hace únicamente sobre los soportes cargados en el aplicativo institucional </w:t>
      </w:r>
      <w:proofErr w:type="spellStart"/>
      <w:r>
        <w:t>Universitas</w:t>
      </w:r>
      <w:proofErr w:type="spellEnd"/>
      <w:r>
        <w:t xml:space="preserve"> XXI destinado para este fin. En ningún caso se consideran soportes entregados por otro medio.</w:t>
      </w:r>
    </w:p>
    <w:p w14:paraId="1311D69B" w14:textId="77777777" w:rsidR="00D444EB" w:rsidRDefault="00D444EB">
      <w:pPr>
        <w:spacing w:before="4"/>
        <w:rPr>
          <w:sz w:val="15"/>
          <w:szCs w:val="15"/>
        </w:rPr>
      </w:pPr>
    </w:p>
    <w:p w14:paraId="2E62A2CB" w14:textId="77777777" w:rsidR="00D444EB" w:rsidRDefault="00DA4599">
      <w:pPr>
        <w:pBdr>
          <w:top w:val="nil"/>
          <w:left w:val="nil"/>
          <w:bottom w:val="nil"/>
          <w:right w:val="nil"/>
          <w:between w:val="nil"/>
        </w:pBdr>
        <w:tabs>
          <w:tab w:val="left" w:pos="6717"/>
        </w:tabs>
        <w:spacing w:before="92"/>
        <w:ind w:left="100" w:right="552"/>
        <w:rPr>
          <w:b/>
          <w:color w:val="000000"/>
        </w:rPr>
      </w:pPr>
      <w:r>
        <w:rPr>
          <w:b/>
          <w:color w:val="000000"/>
        </w:rPr>
        <w:t xml:space="preserve">Concepto final por Comité de </w:t>
      </w:r>
      <w:r>
        <w:rPr>
          <w:b/>
        </w:rPr>
        <w:t>Investigación</w:t>
      </w:r>
      <w:r>
        <w:rPr>
          <w:b/>
          <w:color w:val="000000"/>
        </w:rPr>
        <w:t xml:space="preserve"> de Zona</w:t>
      </w:r>
      <w:r w:rsidR="00723FF5">
        <w:rPr>
          <w:b/>
          <w:color w:val="000000"/>
        </w:rPr>
        <w:t>l</w:t>
      </w:r>
      <w:r>
        <w:rPr>
          <w:b/>
          <w:color w:val="000000"/>
        </w:rPr>
        <w:t xml:space="preserve"> con el N°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ab/>
      </w:r>
      <w:r>
        <w:rPr>
          <w:b/>
          <w:color w:val="000000"/>
        </w:rPr>
        <w:t xml:space="preserve">de acta de reuniones del </w:t>
      </w:r>
      <w:r>
        <w:rPr>
          <w:b/>
          <w:color w:val="808080"/>
        </w:rPr>
        <w:t>Haga clic aquí o pulse para escribir una fecha.</w:t>
      </w:r>
    </w:p>
    <w:p w14:paraId="190C1F37" w14:textId="77777777" w:rsidR="00D444EB" w:rsidRDefault="00D444EB">
      <w:pPr>
        <w:spacing w:before="10"/>
        <w:rPr>
          <w:b/>
        </w:rPr>
      </w:pPr>
    </w:p>
    <w:tbl>
      <w:tblPr>
        <w:tblStyle w:val="ae"/>
        <w:tblW w:w="2691" w:type="dxa"/>
        <w:tblInd w:w="5252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852"/>
      </w:tblGrid>
      <w:tr w:rsidR="00D444EB" w14:paraId="4C3B7884" w14:textId="77777777">
        <w:trPr>
          <w:trHeight w:val="505"/>
        </w:trPr>
        <w:tc>
          <w:tcPr>
            <w:tcW w:w="1839" w:type="dxa"/>
            <w:shd w:val="clear" w:color="auto" w:fill="EFF79B"/>
          </w:tcPr>
          <w:p w14:paraId="01162FD1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APROBADO</w:t>
            </w:r>
          </w:p>
        </w:tc>
        <w:tc>
          <w:tcPr>
            <w:tcW w:w="852" w:type="dxa"/>
          </w:tcPr>
          <w:p w14:paraId="4B350632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</w:tr>
      <w:tr w:rsidR="00D444EB" w14:paraId="69478664" w14:textId="77777777">
        <w:trPr>
          <w:trHeight w:val="507"/>
        </w:trPr>
        <w:tc>
          <w:tcPr>
            <w:tcW w:w="1839" w:type="dxa"/>
            <w:shd w:val="clear" w:color="auto" w:fill="EFF79B"/>
          </w:tcPr>
          <w:p w14:paraId="208B48C8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 APROBADO</w:t>
            </w:r>
          </w:p>
        </w:tc>
        <w:tc>
          <w:tcPr>
            <w:tcW w:w="852" w:type="dxa"/>
          </w:tcPr>
          <w:p w14:paraId="1A73D88E" w14:textId="77777777" w:rsidR="00D444EB" w:rsidRDefault="00DA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☐</w:t>
            </w:r>
          </w:p>
        </w:tc>
      </w:tr>
    </w:tbl>
    <w:p w14:paraId="77FB9D1D" w14:textId="77777777" w:rsidR="00D444EB" w:rsidRDefault="00D444EB">
      <w:pPr>
        <w:spacing w:before="7"/>
        <w:rPr>
          <w:b/>
        </w:rPr>
      </w:pPr>
    </w:p>
    <w:p w14:paraId="0AC76C3B" w14:textId="77777777" w:rsidR="00D444EB" w:rsidRDefault="00DA4599" w:rsidP="00723FF5">
      <w:pPr>
        <w:tabs>
          <w:tab w:val="left" w:pos="4583"/>
        </w:tabs>
        <w:spacing w:before="1"/>
        <w:ind w:left="994" w:right="8735" w:hanging="994"/>
      </w:pPr>
      <w:proofErr w:type="spellStart"/>
      <w:r>
        <w:t>VBo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Nombre del líder de investigación zona</w:t>
      </w:r>
      <w:r w:rsidR="00723FF5">
        <w:t>l</w:t>
      </w:r>
    </w:p>
    <w:p w14:paraId="1F8FCF4E" w14:textId="77777777" w:rsidR="00D444EB" w:rsidRDefault="00D444EB">
      <w:pPr>
        <w:spacing w:before="1"/>
      </w:pPr>
    </w:p>
    <w:p w14:paraId="6B109BD4" w14:textId="77777777" w:rsidR="00D444EB" w:rsidRDefault="00DA4599">
      <w:pPr>
        <w:ind w:left="100"/>
      </w:pPr>
      <w:r>
        <w:t>Correo electrónico:</w:t>
      </w:r>
    </w:p>
    <w:sectPr w:rsidR="00D444EB">
      <w:pgSz w:w="15840" w:h="12240" w:orient="landscape"/>
      <w:pgMar w:top="1500" w:right="1180" w:bottom="840" w:left="1340" w:header="806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3B6A5" w14:textId="77777777" w:rsidR="00AD0377" w:rsidRDefault="00AD0377">
      <w:r>
        <w:separator/>
      </w:r>
    </w:p>
  </w:endnote>
  <w:endnote w:type="continuationSeparator" w:id="0">
    <w:p w14:paraId="32EB894E" w14:textId="77777777" w:rsidR="00AD0377" w:rsidRDefault="00A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kiloj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0BDD" w14:textId="77777777" w:rsidR="00D444EB" w:rsidRDefault="00D444E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333B" w14:textId="77777777" w:rsidR="00AD0377" w:rsidRDefault="00AD0377">
      <w:r>
        <w:separator/>
      </w:r>
    </w:p>
  </w:footnote>
  <w:footnote w:type="continuationSeparator" w:id="0">
    <w:p w14:paraId="6D2151FB" w14:textId="77777777" w:rsidR="00AD0377" w:rsidRDefault="00AD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EF670" w14:textId="44331BDC" w:rsidR="00D444EB" w:rsidRDefault="005161E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CO"/>
      </w:rPr>
      <w:drawing>
        <wp:anchor distT="0" distB="0" distL="0" distR="0" simplePos="0" relativeHeight="251660288" behindDoc="0" locked="0" layoutInCell="1" hidden="0" allowOverlap="1" wp14:anchorId="6B0D31B0" wp14:editId="5047051C">
          <wp:simplePos x="0" y="0"/>
          <wp:positionH relativeFrom="column">
            <wp:posOffset>190500</wp:posOffset>
          </wp:positionH>
          <wp:positionV relativeFrom="paragraph">
            <wp:posOffset>-394335</wp:posOffset>
          </wp:positionV>
          <wp:extent cx="1107072" cy="876300"/>
          <wp:effectExtent l="0" t="0" r="0" b="0"/>
          <wp:wrapNone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072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lang w:val="es-CO"/>
      </w:rPr>
      <w:drawing>
        <wp:anchor distT="0" distB="0" distL="0" distR="0" simplePos="0" relativeHeight="251658240" behindDoc="0" locked="0" layoutInCell="1" hidden="0" allowOverlap="1" wp14:anchorId="0B8B3BEB" wp14:editId="0B628A4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036445" cy="444626"/>
          <wp:effectExtent l="0" t="0" r="1905" b="0"/>
          <wp:wrapSquare wrapText="bothSides" distT="0" distB="0" distL="0" distR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6445" cy="444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E6FEA"/>
    <w:multiLevelType w:val="multilevel"/>
    <w:tmpl w:val="77768F08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2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208" w:hanging="360"/>
      </w:pPr>
    </w:lvl>
    <w:lvl w:ilvl="3">
      <w:start w:val="1"/>
      <w:numFmt w:val="bullet"/>
      <w:lvlText w:val="•"/>
      <w:lvlJc w:val="left"/>
      <w:pPr>
        <w:ind w:left="3597" w:hanging="360"/>
      </w:pPr>
    </w:lvl>
    <w:lvl w:ilvl="4">
      <w:start w:val="1"/>
      <w:numFmt w:val="bullet"/>
      <w:lvlText w:val="•"/>
      <w:lvlJc w:val="left"/>
      <w:pPr>
        <w:ind w:left="4986" w:hanging="360"/>
      </w:pPr>
    </w:lvl>
    <w:lvl w:ilvl="5">
      <w:start w:val="1"/>
      <w:numFmt w:val="bullet"/>
      <w:lvlText w:val="•"/>
      <w:lvlJc w:val="left"/>
      <w:pPr>
        <w:ind w:left="6375" w:hanging="360"/>
      </w:pPr>
    </w:lvl>
    <w:lvl w:ilvl="6">
      <w:start w:val="1"/>
      <w:numFmt w:val="bullet"/>
      <w:lvlText w:val="•"/>
      <w:lvlJc w:val="left"/>
      <w:pPr>
        <w:ind w:left="7764" w:hanging="360"/>
      </w:pPr>
    </w:lvl>
    <w:lvl w:ilvl="7">
      <w:start w:val="1"/>
      <w:numFmt w:val="bullet"/>
      <w:lvlText w:val="•"/>
      <w:lvlJc w:val="left"/>
      <w:pPr>
        <w:ind w:left="9153" w:hanging="360"/>
      </w:pPr>
    </w:lvl>
    <w:lvl w:ilvl="8">
      <w:start w:val="1"/>
      <w:numFmt w:val="bullet"/>
      <w:lvlText w:val="•"/>
      <w:lvlJc w:val="left"/>
      <w:pPr>
        <w:ind w:left="1054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EB"/>
    <w:rsid w:val="001365D3"/>
    <w:rsid w:val="005161E8"/>
    <w:rsid w:val="00723FF5"/>
    <w:rsid w:val="007828F5"/>
    <w:rsid w:val="00916654"/>
    <w:rsid w:val="009572A4"/>
    <w:rsid w:val="009C2172"/>
    <w:rsid w:val="00AD0377"/>
    <w:rsid w:val="00C852F4"/>
    <w:rsid w:val="00D27E25"/>
    <w:rsid w:val="00D444EB"/>
    <w:rsid w:val="00DA4599"/>
    <w:rsid w:val="00E72268"/>
    <w:rsid w:val="00E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FCC1"/>
  <w15:docId w15:val="{1FE156F8-B723-4EEB-9590-B5032AED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4FA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84"/>
      <w:ind w:left="4296" w:right="1715" w:hanging="2144"/>
    </w:pPr>
    <w:rPr>
      <w:rFonts w:ascii="Carlito" w:eastAsia="Carlito" w:hAnsi="Carlito" w:cs="Carlito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NormalWeb">
    <w:name w:val="Normal (Web)"/>
    <w:basedOn w:val="Normal"/>
    <w:uiPriority w:val="99"/>
    <w:unhideWhenUsed/>
    <w:rsid w:val="00AF5F0F"/>
    <w:pPr>
      <w:widowControl/>
      <w:spacing w:before="100" w:beforeAutospacing="1" w:after="100" w:afterAutospacing="1"/>
    </w:pPr>
    <w:rPr>
      <w:sz w:val="24"/>
      <w:szCs w:val="24"/>
      <w:lang w:val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2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2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161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1E8"/>
  </w:style>
  <w:style w:type="paragraph" w:styleId="Piedepgina">
    <w:name w:val="footer"/>
    <w:basedOn w:val="Normal"/>
    <w:link w:val="PiedepginaCar"/>
    <w:uiPriority w:val="99"/>
    <w:unhideWhenUsed/>
    <w:rsid w:val="005161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/JroGpeY9U+9zzWiQvndm+DI6Q==">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7</cp:revision>
  <dcterms:created xsi:type="dcterms:W3CDTF">2020-11-20T17:23:00Z</dcterms:created>
  <dcterms:modified xsi:type="dcterms:W3CDTF">2020-11-20T19:47:00Z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2020-10-27T00:00:00Z</vt:filetime>
  </property>
</Properties>
</file>